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EDF38" w14:textId="70DD2235" w:rsidR="0087271D" w:rsidRPr="006B4966" w:rsidRDefault="0087271D" w:rsidP="0087271D">
      <w:pPr>
        <w:jc w:val="center"/>
        <w:rPr>
          <w:rFonts w:asciiTheme="minorHAnsi" w:hAnsiTheme="minorHAnsi" w:cstheme="minorHAnsi"/>
        </w:rPr>
      </w:pPr>
      <w:r w:rsidRPr="006B4966">
        <w:rPr>
          <w:rFonts w:asciiTheme="minorHAnsi" w:hAnsiTheme="minorHAnsi" w:cstheme="minorHAnsi"/>
          <w:noProof/>
          <w:lang w:eastAsia="es-CL"/>
        </w:rPr>
        <w:t xml:space="preserve">                               </w:t>
      </w:r>
      <w:r w:rsidRPr="006B4966">
        <w:rPr>
          <w:rFonts w:asciiTheme="minorHAnsi" w:hAnsiTheme="minorHAnsi" w:cstheme="minorHAnsi"/>
          <w:noProof/>
          <w:u w:val="single"/>
          <w:lang w:eastAsia="es-CL"/>
        </w:rPr>
        <w:t>CARTA GANTT -CRONOGRAMA DE EVALUACIÓN</w:t>
      </w:r>
      <w:r w:rsidRPr="006B4966">
        <w:rPr>
          <w:rFonts w:asciiTheme="minorHAnsi" w:hAnsiTheme="minorHAnsi" w:cstheme="minorHAnsi"/>
          <w:u w:val="single"/>
        </w:rPr>
        <w:t xml:space="preserve"> </w:t>
      </w:r>
      <w:r w:rsidRPr="006B4966">
        <w:rPr>
          <w:rFonts w:asciiTheme="minorHAnsi" w:hAnsiTheme="minorHAnsi" w:cstheme="minorHAnsi"/>
          <w:u w:val="single"/>
        </w:rPr>
        <w:t>2do</w:t>
      </w:r>
      <w:r w:rsidRPr="006B4966">
        <w:rPr>
          <w:rFonts w:asciiTheme="minorHAnsi" w:hAnsiTheme="minorHAnsi" w:cstheme="minorHAnsi"/>
          <w:u w:val="single"/>
        </w:rPr>
        <w:t xml:space="preserve"> SEMESTRE 2025</w:t>
      </w:r>
      <w:r w:rsidRPr="006B4966">
        <w:rPr>
          <w:rFonts w:asciiTheme="minorHAnsi" w:hAnsiTheme="minorHAnsi" w:cstheme="minorHAnsi"/>
        </w:rPr>
        <w:t xml:space="preserve">                                 UTP</w:t>
      </w:r>
    </w:p>
    <w:p w14:paraId="1B362E74" w14:textId="77777777" w:rsidR="0087271D" w:rsidRPr="006B4966" w:rsidRDefault="0087271D" w:rsidP="0087271D">
      <w:pPr>
        <w:rPr>
          <w:rFonts w:asciiTheme="minorHAnsi" w:hAnsiTheme="minorHAnsi" w:cstheme="minorHAnsi"/>
        </w:rPr>
      </w:pPr>
    </w:p>
    <w:tbl>
      <w:tblPr>
        <w:tblW w:w="163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58"/>
        <w:gridCol w:w="7229"/>
        <w:gridCol w:w="2426"/>
      </w:tblGrid>
      <w:tr w:rsidR="0087271D" w:rsidRPr="006B4966" w14:paraId="58271CD2" w14:textId="77777777" w:rsidTr="00F742EF">
        <w:trPr>
          <w:trHeight w:val="379"/>
          <w:jc w:val="center"/>
        </w:trPr>
        <w:tc>
          <w:tcPr>
            <w:tcW w:w="6658" w:type="dxa"/>
            <w:vAlign w:val="center"/>
          </w:tcPr>
          <w:p w14:paraId="08A0DA15" w14:textId="63F421B2" w:rsidR="0087271D" w:rsidRPr="006B4966" w:rsidRDefault="0087271D" w:rsidP="00F742EF">
            <w:pPr>
              <w:rPr>
                <w:rFonts w:asciiTheme="minorHAnsi" w:hAnsiTheme="minorHAnsi" w:cstheme="minorHAnsi"/>
              </w:rPr>
            </w:pPr>
            <w:r w:rsidRPr="006B4966">
              <w:rPr>
                <w:rFonts w:asciiTheme="minorHAnsi" w:hAnsiTheme="minorHAnsi" w:cstheme="minorHAnsi"/>
              </w:rPr>
              <w:t xml:space="preserve">Sector / Subsector: </w:t>
            </w:r>
            <w:r w:rsidRPr="006B4966">
              <w:rPr>
                <w:rFonts w:asciiTheme="minorHAnsi" w:hAnsiTheme="minorHAnsi" w:cstheme="minorHAnsi"/>
              </w:rPr>
              <w:t>Matemática</w:t>
            </w:r>
          </w:p>
        </w:tc>
        <w:tc>
          <w:tcPr>
            <w:tcW w:w="7229" w:type="dxa"/>
            <w:vAlign w:val="center"/>
          </w:tcPr>
          <w:p w14:paraId="1DDB051D" w14:textId="27A70185" w:rsidR="0087271D" w:rsidRPr="006B4966" w:rsidRDefault="0087271D" w:rsidP="00F742EF">
            <w:pPr>
              <w:rPr>
                <w:rFonts w:asciiTheme="minorHAnsi" w:hAnsiTheme="minorHAnsi" w:cstheme="minorHAnsi"/>
              </w:rPr>
            </w:pPr>
            <w:r w:rsidRPr="006B4966">
              <w:rPr>
                <w:rFonts w:asciiTheme="minorHAnsi" w:hAnsiTheme="minorHAnsi" w:cstheme="minorHAnsi"/>
              </w:rPr>
              <w:t>Profesor/a:</w:t>
            </w:r>
            <w:r w:rsidRPr="006B4966">
              <w:rPr>
                <w:rFonts w:asciiTheme="minorHAnsi" w:hAnsiTheme="minorHAnsi" w:cstheme="minorHAnsi"/>
              </w:rPr>
              <w:t xml:space="preserve"> Fernanda Medina Sepúlveda</w:t>
            </w:r>
          </w:p>
        </w:tc>
        <w:tc>
          <w:tcPr>
            <w:tcW w:w="2426" w:type="dxa"/>
            <w:vAlign w:val="center"/>
          </w:tcPr>
          <w:p w14:paraId="765FE6D3" w14:textId="1DC55E1B" w:rsidR="0087271D" w:rsidRPr="006B4966" w:rsidRDefault="0087271D" w:rsidP="00F742EF">
            <w:pPr>
              <w:rPr>
                <w:rFonts w:asciiTheme="minorHAnsi" w:hAnsiTheme="minorHAnsi" w:cstheme="minorHAnsi"/>
              </w:rPr>
            </w:pPr>
            <w:r w:rsidRPr="006B4966">
              <w:rPr>
                <w:rFonts w:asciiTheme="minorHAnsi" w:hAnsiTheme="minorHAnsi" w:cstheme="minorHAnsi"/>
              </w:rPr>
              <w:t xml:space="preserve">CURSO: </w:t>
            </w:r>
            <w:proofErr w:type="spellStart"/>
            <w:r w:rsidRPr="006B4966">
              <w:rPr>
                <w:rFonts w:asciiTheme="minorHAnsi" w:hAnsiTheme="minorHAnsi" w:cstheme="minorHAnsi"/>
              </w:rPr>
              <w:t>II°</w:t>
            </w:r>
            <w:proofErr w:type="spellEnd"/>
            <w:r w:rsidRPr="006B4966">
              <w:rPr>
                <w:rFonts w:asciiTheme="minorHAnsi" w:hAnsiTheme="minorHAnsi" w:cstheme="minorHAnsi"/>
              </w:rPr>
              <w:t xml:space="preserve"> A y B</w:t>
            </w:r>
          </w:p>
        </w:tc>
      </w:tr>
    </w:tbl>
    <w:p w14:paraId="6F897AFB" w14:textId="77777777" w:rsidR="0087271D" w:rsidRPr="006B4966" w:rsidRDefault="0087271D" w:rsidP="0087271D">
      <w:pPr>
        <w:rPr>
          <w:rFonts w:asciiTheme="minorHAnsi" w:hAnsiTheme="minorHAnsi" w:cstheme="minorHAnsi"/>
        </w:rPr>
      </w:pPr>
    </w:p>
    <w:tbl>
      <w:tblPr>
        <w:tblStyle w:val="Tablaconcuadrcula"/>
        <w:tblW w:w="0" w:type="auto"/>
        <w:tblInd w:w="1271" w:type="dxa"/>
        <w:tblLook w:val="04A0" w:firstRow="1" w:lastRow="0" w:firstColumn="1" w:lastColumn="0" w:noHBand="0" w:noVBand="1"/>
      </w:tblPr>
      <w:tblGrid>
        <w:gridCol w:w="10064"/>
        <w:gridCol w:w="2127"/>
        <w:gridCol w:w="1525"/>
        <w:gridCol w:w="1525"/>
        <w:gridCol w:w="1689"/>
      </w:tblGrid>
      <w:tr w:rsidR="0087271D" w:rsidRPr="006B4966" w14:paraId="52ECFB7C" w14:textId="77777777" w:rsidTr="006A0393">
        <w:trPr>
          <w:trHeight w:val="423"/>
        </w:trPr>
        <w:tc>
          <w:tcPr>
            <w:tcW w:w="10064" w:type="dxa"/>
            <w:vMerge w:val="restart"/>
            <w:vAlign w:val="center"/>
          </w:tcPr>
          <w:p w14:paraId="083FCF18" w14:textId="77777777" w:rsidR="0087271D" w:rsidRPr="006B4966" w:rsidRDefault="0087271D" w:rsidP="00F742EF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B4966">
              <w:rPr>
                <w:rFonts w:asciiTheme="minorHAnsi" w:hAnsiTheme="minorHAnsi" w:cstheme="minorHAnsi"/>
                <w:b/>
                <w:bCs/>
              </w:rPr>
              <w:t>OBJETIVOS DE APRENDIZAJES</w:t>
            </w:r>
          </w:p>
          <w:p w14:paraId="12F89261" w14:textId="77777777" w:rsidR="0087271D" w:rsidRPr="006B4966" w:rsidRDefault="0087271D" w:rsidP="00F742EF">
            <w:pPr>
              <w:jc w:val="center"/>
              <w:rPr>
                <w:rFonts w:asciiTheme="minorHAnsi" w:hAnsiTheme="minorHAnsi" w:cstheme="minorHAnsi"/>
              </w:rPr>
            </w:pPr>
            <w:r w:rsidRPr="006B4966">
              <w:rPr>
                <w:rFonts w:asciiTheme="minorHAnsi" w:hAnsiTheme="minorHAnsi" w:cstheme="minorHAnsi"/>
                <w:b/>
                <w:bCs/>
              </w:rPr>
              <w:t>(Basales, Complementarios y/o Transversales)</w:t>
            </w:r>
          </w:p>
        </w:tc>
        <w:tc>
          <w:tcPr>
            <w:tcW w:w="2127" w:type="dxa"/>
            <w:vMerge w:val="restart"/>
            <w:vAlign w:val="center"/>
          </w:tcPr>
          <w:p w14:paraId="651451BA" w14:textId="77777777" w:rsidR="0087271D" w:rsidRPr="006B4966" w:rsidRDefault="0087271D" w:rsidP="00F742EF">
            <w:pPr>
              <w:spacing w:line="259" w:lineRule="auto"/>
              <w:jc w:val="center"/>
              <w:rPr>
                <w:rFonts w:asciiTheme="minorHAnsi" w:hAnsiTheme="minorHAnsi" w:cstheme="minorHAnsi"/>
              </w:rPr>
            </w:pPr>
            <w:r w:rsidRPr="006B4966">
              <w:rPr>
                <w:rFonts w:asciiTheme="minorHAnsi" w:hAnsiTheme="minorHAnsi" w:cstheme="minorHAnsi"/>
              </w:rPr>
              <w:t>MES / PERIODO</w:t>
            </w:r>
          </w:p>
        </w:tc>
        <w:tc>
          <w:tcPr>
            <w:tcW w:w="4671" w:type="dxa"/>
            <w:gridSpan w:val="3"/>
            <w:vAlign w:val="center"/>
          </w:tcPr>
          <w:p w14:paraId="57903924" w14:textId="77777777" w:rsidR="0087271D" w:rsidRPr="006B4966" w:rsidRDefault="0087271D" w:rsidP="00F742EF">
            <w:pPr>
              <w:spacing w:line="259" w:lineRule="auto"/>
              <w:jc w:val="center"/>
              <w:rPr>
                <w:rFonts w:asciiTheme="minorHAnsi" w:hAnsiTheme="minorHAnsi" w:cstheme="minorHAnsi"/>
              </w:rPr>
            </w:pPr>
            <w:r w:rsidRPr="006B4966">
              <w:rPr>
                <w:rFonts w:asciiTheme="minorHAnsi" w:hAnsiTheme="minorHAnsi" w:cstheme="minorHAnsi"/>
              </w:rPr>
              <w:t>TIPO DE EVALUACIÓN</w:t>
            </w:r>
          </w:p>
        </w:tc>
      </w:tr>
      <w:tr w:rsidR="0087271D" w:rsidRPr="006B4966" w14:paraId="423FF6E6" w14:textId="77777777" w:rsidTr="006A0393">
        <w:trPr>
          <w:trHeight w:val="273"/>
        </w:trPr>
        <w:tc>
          <w:tcPr>
            <w:tcW w:w="10064" w:type="dxa"/>
            <w:vMerge/>
          </w:tcPr>
          <w:p w14:paraId="6878A2FB" w14:textId="77777777" w:rsidR="0087271D" w:rsidRPr="006B4966" w:rsidRDefault="0087271D" w:rsidP="00F742E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  <w:vMerge/>
            <w:vAlign w:val="center"/>
          </w:tcPr>
          <w:p w14:paraId="77115657" w14:textId="77777777" w:rsidR="0087271D" w:rsidRPr="006B4966" w:rsidRDefault="0087271D" w:rsidP="00F742EF">
            <w:pPr>
              <w:spacing w:after="160"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671" w:type="dxa"/>
            <w:gridSpan w:val="3"/>
          </w:tcPr>
          <w:p w14:paraId="6F2A3BAB" w14:textId="77777777" w:rsidR="0087271D" w:rsidRPr="006B4966" w:rsidRDefault="0087271D" w:rsidP="00F742EF">
            <w:pPr>
              <w:jc w:val="center"/>
              <w:rPr>
                <w:rFonts w:asciiTheme="minorHAnsi" w:hAnsiTheme="minorHAnsi" w:cstheme="minorHAnsi"/>
              </w:rPr>
            </w:pPr>
            <w:r w:rsidRPr="006B4966">
              <w:rPr>
                <w:rFonts w:asciiTheme="minorHAnsi" w:hAnsiTheme="minorHAnsi" w:cstheme="minorHAnsi"/>
              </w:rPr>
              <w:t xml:space="preserve">FECHAS </w:t>
            </w:r>
          </w:p>
        </w:tc>
      </w:tr>
      <w:tr w:rsidR="0087271D" w:rsidRPr="006B4966" w14:paraId="56A647B8" w14:textId="77777777" w:rsidTr="006A0393">
        <w:trPr>
          <w:trHeight w:val="357"/>
        </w:trPr>
        <w:tc>
          <w:tcPr>
            <w:tcW w:w="10064" w:type="dxa"/>
            <w:vMerge/>
            <w:tcBorders>
              <w:bottom w:val="single" w:sz="4" w:space="0" w:color="auto"/>
            </w:tcBorders>
          </w:tcPr>
          <w:p w14:paraId="2AEF9F10" w14:textId="77777777" w:rsidR="0087271D" w:rsidRPr="006B4966" w:rsidRDefault="0087271D" w:rsidP="00F742E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vAlign w:val="center"/>
          </w:tcPr>
          <w:p w14:paraId="45B5E38E" w14:textId="77777777" w:rsidR="0087271D" w:rsidRPr="006B4966" w:rsidRDefault="0087271D" w:rsidP="00F742EF">
            <w:pPr>
              <w:spacing w:after="160"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14:paraId="6DE7A802" w14:textId="77777777" w:rsidR="0087271D" w:rsidRPr="006B4966" w:rsidRDefault="0087271D" w:rsidP="00F742EF">
            <w:pPr>
              <w:jc w:val="center"/>
              <w:rPr>
                <w:rFonts w:asciiTheme="minorHAnsi" w:hAnsiTheme="minorHAnsi" w:cstheme="minorHAnsi"/>
              </w:rPr>
            </w:pPr>
            <w:r w:rsidRPr="006B4966">
              <w:rPr>
                <w:rFonts w:asciiTheme="minorHAnsi" w:hAnsiTheme="minorHAnsi" w:cstheme="minorHAnsi"/>
              </w:rPr>
              <w:t>FORMATIVA</w:t>
            </w: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14:paraId="6B25445E" w14:textId="77777777" w:rsidR="0087271D" w:rsidRPr="006B4966" w:rsidRDefault="0087271D" w:rsidP="00F742EF">
            <w:pPr>
              <w:jc w:val="center"/>
              <w:rPr>
                <w:rFonts w:asciiTheme="minorHAnsi" w:hAnsiTheme="minorHAnsi" w:cstheme="minorHAnsi"/>
              </w:rPr>
            </w:pPr>
            <w:r w:rsidRPr="006B4966">
              <w:rPr>
                <w:rFonts w:asciiTheme="minorHAnsi" w:hAnsiTheme="minorHAnsi" w:cstheme="minorHAnsi"/>
              </w:rPr>
              <w:t>SUMATIVA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0FBCBCDE" w14:textId="77777777" w:rsidR="0087271D" w:rsidRPr="006B4966" w:rsidRDefault="0087271D" w:rsidP="00F742EF">
            <w:pPr>
              <w:jc w:val="center"/>
              <w:rPr>
                <w:rFonts w:asciiTheme="minorHAnsi" w:hAnsiTheme="minorHAnsi" w:cstheme="minorHAnsi"/>
              </w:rPr>
            </w:pPr>
            <w:r w:rsidRPr="006B4966">
              <w:rPr>
                <w:rFonts w:asciiTheme="minorHAnsi" w:hAnsiTheme="minorHAnsi" w:cstheme="minorHAnsi"/>
              </w:rPr>
              <w:t>ACUMULATIVA</w:t>
            </w:r>
          </w:p>
        </w:tc>
      </w:tr>
      <w:tr w:rsidR="0087271D" w:rsidRPr="006B4966" w14:paraId="56A1B2D8" w14:textId="77777777" w:rsidTr="006A0393">
        <w:trPr>
          <w:trHeight w:val="343"/>
        </w:trPr>
        <w:tc>
          <w:tcPr>
            <w:tcW w:w="10064" w:type="dxa"/>
            <w:tcBorders>
              <w:bottom w:val="single" w:sz="4" w:space="0" w:color="auto"/>
            </w:tcBorders>
          </w:tcPr>
          <w:p w14:paraId="315499F6" w14:textId="36AB08C3" w:rsidR="0087271D" w:rsidRPr="006B4966" w:rsidRDefault="0087271D" w:rsidP="0087271D">
            <w:pPr>
              <w:rPr>
                <w:rFonts w:asciiTheme="minorHAnsi" w:hAnsiTheme="minorHAnsi" w:cstheme="minorHAnsi"/>
                <w:b/>
                <w:bCs/>
                <w:color w:val="1A1A1A"/>
              </w:rPr>
            </w:pPr>
            <w:r w:rsidRPr="006B4966">
              <w:rPr>
                <w:rFonts w:asciiTheme="minorHAnsi" w:hAnsiTheme="minorHAnsi" w:cstheme="minorHAnsi"/>
                <w:b/>
                <w:bCs/>
                <w:color w:val="1A1A1A"/>
              </w:rPr>
              <w:t>UNIDAD 2</w:t>
            </w:r>
          </w:p>
        </w:tc>
        <w:tc>
          <w:tcPr>
            <w:tcW w:w="2127" w:type="dxa"/>
            <w:vMerge w:val="restart"/>
            <w:vAlign w:val="center"/>
          </w:tcPr>
          <w:p w14:paraId="15A32E8A" w14:textId="458080C6" w:rsidR="0087271D" w:rsidRPr="006B4966" w:rsidRDefault="00123FEC" w:rsidP="00F742EF">
            <w:pPr>
              <w:jc w:val="center"/>
              <w:rPr>
                <w:rFonts w:asciiTheme="minorHAnsi" w:hAnsiTheme="minorHAnsi" w:cstheme="minorHAnsi"/>
              </w:rPr>
            </w:pPr>
            <w:r w:rsidRPr="006B4966">
              <w:rPr>
                <w:rFonts w:asciiTheme="minorHAnsi" w:hAnsiTheme="minorHAnsi" w:cstheme="minorHAnsi"/>
              </w:rPr>
              <w:t>7 DE JULIO AL 31 DE JULIO</w:t>
            </w:r>
          </w:p>
        </w:tc>
        <w:tc>
          <w:tcPr>
            <w:tcW w:w="1525" w:type="dxa"/>
            <w:vMerge w:val="restart"/>
            <w:vAlign w:val="center"/>
          </w:tcPr>
          <w:p w14:paraId="303D1224" w14:textId="5159ABF5" w:rsidR="0087271D" w:rsidRPr="006B4966" w:rsidRDefault="00123FEC" w:rsidP="00F742EF">
            <w:pPr>
              <w:jc w:val="center"/>
              <w:rPr>
                <w:rFonts w:asciiTheme="minorHAnsi" w:hAnsiTheme="minorHAnsi" w:cstheme="minorHAnsi"/>
              </w:rPr>
            </w:pPr>
            <w:r w:rsidRPr="006B4966">
              <w:rPr>
                <w:rFonts w:asciiTheme="minorHAnsi" w:hAnsiTheme="minorHAnsi" w:cstheme="minorHAnsi"/>
              </w:rPr>
              <w:t>23 DE JULIO</w:t>
            </w:r>
          </w:p>
        </w:tc>
        <w:tc>
          <w:tcPr>
            <w:tcW w:w="1525" w:type="dxa"/>
            <w:vMerge w:val="restart"/>
            <w:vAlign w:val="center"/>
          </w:tcPr>
          <w:p w14:paraId="31EDB6C9" w14:textId="406B3E11" w:rsidR="0087271D" w:rsidRPr="006B4966" w:rsidRDefault="00123FEC" w:rsidP="00F742EF">
            <w:pPr>
              <w:jc w:val="center"/>
              <w:rPr>
                <w:rFonts w:asciiTheme="minorHAnsi" w:hAnsiTheme="minorHAnsi" w:cstheme="minorHAnsi"/>
              </w:rPr>
            </w:pPr>
            <w:r w:rsidRPr="006B4966">
              <w:rPr>
                <w:rFonts w:asciiTheme="minorHAnsi" w:hAnsiTheme="minorHAnsi" w:cstheme="minorHAnsi"/>
              </w:rPr>
              <w:t>30 DE JULIO</w:t>
            </w:r>
          </w:p>
        </w:tc>
        <w:tc>
          <w:tcPr>
            <w:tcW w:w="1621" w:type="dxa"/>
            <w:vMerge w:val="restart"/>
            <w:vAlign w:val="center"/>
          </w:tcPr>
          <w:p w14:paraId="078A1058" w14:textId="77777777" w:rsidR="0087271D" w:rsidRPr="006B4966" w:rsidRDefault="0087271D" w:rsidP="00F742EF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87271D" w:rsidRPr="006B4966" w14:paraId="321219EB" w14:textId="77777777" w:rsidTr="006A0393">
        <w:trPr>
          <w:trHeight w:val="592"/>
        </w:trPr>
        <w:tc>
          <w:tcPr>
            <w:tcW w:w="10064" w:type="dxa"/>
            <w:tcBorders>
              <w:bottom w:val="single" w:sz="4" w:space="0" w:color="auto"/>
            </w:tcBorders>
          </w:tcPr>
          <w:p w14:paraId="57242890" w14:textId="77777777" w:rsidR="0087271D" w:rsidRPr="006B4966" w:rsidRDefault="0087271D" w:rsidP="0087271D">
            <w:pPr>
              <w:rPr>
                <w:rFonts w:asciiTheme="minorHAnsi" w:hAnsiTheme="minorHAnsi" w:cstheme="minorHAnsi"/>
                <w:color w:val="1A1A1A"/>
              </w:rPr>
            </w:pPr>
            <w:r w:rsidRPr="006B4966">
              <w:rPr>
                <w:rFonts w:asciiTheme="minorHAnsi" w:hAnsiTheme="minorHAnsi" w:cstheme="minorHAnsi"/>
                <w:b/>
                <w:bCs/>
                <w:color w:val="1A1A1A"/>
              </w:rPr>
              <w:t>OA3</w:t>
            </w:r>
            <w:r w:rsidRPr="006B4966">
              <w:rPr>
                <w:rFonts w:asciiTheme="minorHAnsi" w:hAnsiTheme="minorHAnsi" w:cstheme="minorHAnsi"/>
                <w:color w:val="1A1A1A"/>
              </w:rPr>
              <w:t xml:space="preserve"> </w:t>
            </w:r>
            <w:r w:rsidRPr="006B4966">
              <w:rPr>
                <w:rFonts w:asciiTheme="minorHAnsi" w:hAnsiTheme="minorHAnsi" w:cstheme="minorHAnsi"/>
                <w:color w:val="1A1A1A"/>
              </w:rPr>
              <w:t xml:space="preserve">Mostrar que comprenden la función cuadrática f(x)= ax2 + </w:t>
            </w:r>
            <w:proofErr w:type="spellStart"/>
            <w:r w:rsidRPr="006B4966">
              <w:rPr>
                <w:rFonts w:asciiTheme="minorHAnsi" w:hAnsiTheme="minorHAnsi" w:cstheme="minorHAnsi"/>
                <w:color w:val="1A1A1A"/>
              </w:rPr>
              <w:t>bx</w:t>
            </w:r>
            <w:proofErr w:type="spellEnd"/>
            <w:r w:rsidRPr="006B4966">
              <w:rPr>
                <w:rFonts w:asciiTheme="minorHAnsi" w:hAnsiTheme="minorHAnsi" w:cstheme="minorHAnsi"/>
                <w:color w:val="1A1A1A"/>
              </w:rPr>
              <w:t xml:space="preserve"> + c (a ≠ 0):</w:t>
            </w:r>
          </w:p>
          <w:p w14:paraId="213506CA" w14:textId="77777777" w:rsidR="0087271D" w:rsidRPr="0087271D" w:rsidRDefault="0087271D" w:rsidP="0087271D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color w:val="1A1A1A"/>
                <w:lang w:val="es-CL"/>
              </w:rPr>
            </w:pPr>
            <w:r w:rsidRPr="0087271D">
              <w:rPr>
                <w:rFonts w:asciiTheme="minorHAnsi" w:hAnsiTheme="minorHAnsi" w:cstheme="minorHAnsi"/>
                <w:color w:val="1A1A1A"/>
                <w:lang w:val="es-CL"/>
              </w:rPr>
              <w:t>Reconociendo la función cuadrática f(x) = ax2 en situaciones de la vida diaria y otras asignaturas.</w:t>
            </w:r>
          </w:p>
          <w:p w14:paraId="0A522B22" w14:textId="77777777" w:rsidR="0087271D" w:rsidRPr="0087271D" w:rsidRDefault="0087271D" w:rsidP="0087271D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color w:val="1A1A1A"/>
                <w:lang w:val="es-CL"/>
              </w:rPr>
            </w:pPr>
            <w:r w:rsidRPr="0087271D">
              <w:rPr>
                <w:rFonts w:asciiTheme="minorHAnsi" w:hAnsiTheme="minorHAnsi" w:cstheme="minorHAnsi"/>
                <w:color w:val="1A1A1A"/>
                <w:lang w:val="es-CL"/>
              </w:rPr>
              <w:t>Representándola en tablas y gráficos de manera manual y/o con software educativo.</w:t>
            </w:r>
          </w:p>
          <w:p w14:paraId="0D4D703A" w14:textId="77777777" w:rsidR="0087271D" w:rsidRPr="0087271D" w:rsidRDefault="0087271D" w:rsidP="0087271D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color w:val="1A1A1A"/>
                <w:lang w:val="es-CL"/>
              </w:rPr>
            </w:pPr>
            <w:r w:rsidRPr="0087271D">
              <w:rPr>
                <w:rFonts w:asciiTheme="minorHAnsi" w:hAnsiTheme="minorHAnsi" w:cstheme="minorHAnsi"/>
                <w:color w:val="1A1A1A"/>
                <w:lang w:val="es-CL"/>
              </w:rPr>
              <w:t>Determinando puntos especiales de su gráfica.</w:t>
            </w:r>
          </w:p>
          <w:p w14:paraId="6ED70F60" w14:textId="77777777" w:rsidR="0087271D" w:rsidRPr="0087271D" w:rsidRDefault="0087271D" w:rsidP="0087271D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color w:val="1A1A1A"/>
                <w:lang w:val="es-CL"/>
              </w:rPr>
            </w:pPr>
            <w:r w:rsidRPr="0087271D">
              <w:rPr>
                <w:rFonts w:asciiTheme="minorHAnsi" w:hAnsiTheme="minorHAnsi" w:cstheme="minorHAnsi"/>
                <w:color w:val="1A1A1A"/>
                <w:lang w:val="es-CL"/>
              </w:rPr>
              <w:t>Seleccionándola como modelo de situaciones de cambio cuadrático de otras asignaturas, en particular de la oferta y demanda.</w:t>
            </w:r>
          </w:p>
          <w:p w14:paraId="1EC8C41C" w14:textId="4B75B974" w:rsidR="0087271D" w:rsidRPr="006B4966" w:rsidRDefault="0087271D" w:rsidP="00F742EF">
            <w:pPr>
              <w:rPr>
                <w:rFonts w:asciiTheme="minorHAnsi" w:hAnsiTheme="minorHAnsi" w:cstheme="minorHAnsi"/>
                <w:color w:val="1A1A1A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vAlign w:val="center"/>
          </w:tcPr>
          <w:p w14:paraId="1718221E" w14:textId="77777777" w:rsidR="0087271D" w:rsidRPr="006B4966" w:rsidRDefault="0087271D" w:rsidP="00F742E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25" w:type="dxa"/>
            <w:vMerge/>
            <w:tcBorders>
              <w:bottom w:val="single" w:sz="4" w:space="0" w:color="auto"/>
            </w:tcBorders>
            <w:vAlign w:val="center"/>
          </w:tcPr>
          <w:p w14:paraId="13E1985E" w14:textId="77777777" w:rsidR="0087271D" w:rsidRPr="006B4966" w:rsidRDefault="0087271D" w:rsidP="00F742E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25" w:type="dxa"/>
            <w:vMerge/>
            <w:tcBorders>
              <w:bottom w:val="single" w:sz="4" w:space="0" w:color="auto"/>
            </w:tcBorders>
            <w:vAlign w:val="center"/>
          </w:tcPr>
          <w:p w14:paraId="509EFBDB" w14:textId="77777777" w:rsidR="0087271D" w:rsidRPr="006B4966" w:rsidRDefault="0087271D" w:rsidP="00F742E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621" w:type="dxa"/>
            <w:vMerge/>
            <w:tcBorders>
              <w:bottom w:val="single" w:sz="4" w:space="0" w:color="auto"/>
            </w:tcBorders>
            <w:vAlign w:val="center"/>
          </w:tcPr>
          <w:p w14:paraId="7E30D2C0" w14:textId="77777777" w:rsidR="0087271D" w:rsidRPr="006B4966" w:rsidRDefault="0087271D" w:rsidP="00F742EF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87271D" w:rsidRPr="006B4966" w14:paraId="3CFE3B85" w14:textId="77777777" w:rsidTr="006A0393">
        <w:trPr>
          <w:trHeight w:val="1330"/>
        </w:trPr>
        <w:tc>
          <w:tcPr>
            <w:tcW w:w="10064" w:type="dxa"/>
          </w:tcPr>
          <w:p w14:paraId="1E7E8AEE" w14:textId="77777777" w:rsidR="00123FEC" w:rsidRPr="006B4966" w:rsidRDefault="00123FEC" w:rsidP="00123FEC">
            <w:pPr>
              <w:rPr>
                <w:rFonts w:asciiTheme="minorHAnsi" w:hAnsiTheme="minorHAnsi" w:cstheme="minorHAnsi"/>
              </w:rPr>
            </w:pPr>
            <w:r w:rsidRPr="006B4966">
              <w:rPr>
                <w:rFonts w:asciiTheme="minorHAnsi" w:hAnsiTheme="minorHAnsi" w:cstheme="minorHAnsi"/>
                <w:b/>
                <w:bCs/>
              </w:rPr>
              <w:t>OA4</w:t>
            </w:r>
            <w:r w:rsidRPr="006B4966">
              <w:rPr>
                <w:rFonts w:asciiTheme="minorHAnsi" w:hAnsiTheme="minorHAnsi" w:cstheme="minorHAnsi"/>
              </w:rPr>
              <w:t xml:space="preserve"> </w:t>
            </w:r>
            <w:r w:rsidRPr="006B4966">
              <w:rPr>
                <w:rFonts w:asciiTheme="minorHAnsi" w:hAnsiTheme="minorHAnsi" w:cstheme="minorHAnsi"/>
              </w:rPr>
              <w:t>Resolver, de manera concreta, pictórica y simbólica, o usando herramientas tecnológicas, ecuaciones cuadráticas de la forma:</w:t>
            </w:r>
          </w:p>
          <w:p w14:paraId="77A49F07" w14:textId="77777777" w:rsidR="00123FEC" w:rsidRPr="00123FEC" w:rsidRDefault="00123FEC" w:rsidP="00123FEC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lang w:val="es-CL"/>
              </w:rPr>
            </w:pPr>
            <w:r w:rsidRPr="00123FEC">
              <w:rPr>
                <w:rFonts w:asciiTheme="minorHAnsi" w:hAnsiTheme="minorHAnsi" w:cstheme="minorHAnsi"/>
                <w:lang w:val="es-CL"/>
              </w:rPr>
              <w:t>ax2 = b</w:t>
            </w:r>
          </w:p>
          <w:p w14:paraId="0175D631" w14:textId="77777777" w:rsidR="00123FEC" w:rsidRPr="00123FEC" w:rsidRDefault="00123FEC" w:rsidP="00123FEC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lang w:val="es-CL"/>
              </w:rPr>
            </w:pPr>
            <w:r w:rsidRPr="00123FEC">
              <w:rPr>
                <w:rFonts w:asciiTheme="minorHAnsi" w:hAnsiTheme="minorHAnsi" w:cstheme="minorHAnsi"/>
                <w:lang w:val="es-CL"/>
              </w:rPr>
              <w:t>(</w:t>
            </w:r>
            <w:proofErr w:type="spellStart"/>
            <w:r w:rsidRPr="00123FEC">
              <w:rPr>
                <w:rFonts w:asciiTheme="minorHAnsi" w:hAnsiTheme="minorHAnsi" w:cstheme="minorHAnsi"/>
                <w:lang w:val="es-CL"/>
              </w:rPr>
              <w:t>ax</w:t>
            </w:r>
            <w:proofErr w:type="spellEnd"/>
            <w:r w:rsidRPr="00123FEC">
              <w:rPr>
                <w:rFonts w:asciiTheme="minorHAnsi" w:hAnsiTheme="minorHAnsi" w:cstheme="minorHAnsi"/>
                <w:lang w:val="es-CL"/>
              </w:rPr>
              <w:t xml:space="preserve"> + b)2= c</w:t>
            </w:r>
          </w:p>
          <w:p w14:paraId="20A6D904" w14:textId="77777777" w:rsidR="00123FEC" w:rsidRPr="00123FEC" w:rsidRDefault="00123FEC" w:rsidP="00123FEC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lang w:val="es-CL"/>
              </w:rPr>
            </w:pPr>
            <w:r w:rsidRPr="00123FEC">
              <w:rPr>
                <w:rFonts w:asciiTheme="minorHAnsi" w:hAnsiTheme="minorHAnsi" w:cstheme="minorHAnsi"/>
                <w:lang w:val="es-CL"/>
              </w:rPr>
              <w:t xml:space="preserve">ax2 + </w:t>
            </w:r>
            <w:proofErr w:type="spellStart"/>
            <w:r w:rsidRPr="00123FEC">
              <w:rPr>
                <w:rFonts w:asciiTheme="minorHAnsi" w:hAnsiTheme="minorHAnsi" w:cstheme="minorHAnsi"/>
                <w:lang w:val="es-CL"/>
              </w:rPr>
              <w:t>bx</w:t>
            </w:r>
            <w:proofErr w:type="spellEnd"/>
            <w:r w:rsidRPr="00123FEC">
              <w:rPr>
                <w:rFonts w:asciiTheme="minorHAnsi" w:hAnsiTheme="minorHAnsi" w:cstheme="minorHAnsi"/>
                <w:lang w:val="es-CL"/>
              </w:rPr>
              <w:t xml:space="preserve"> = 0</w:t>
            </w:r>
          </w:p>
          <w:p w14:paraId="3BE01F4F" w14:textId="77777777" w:rsidR="00123FEC" w:rsidRPr="00123FEC" w:rsidRDefault="00123FEC" w:rsidP="00123FEC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lang w:val="es-CL"/>
              </w:rPr>
            </w:pPr>
            <w:r w:rsidRPr="00123FEC">
              <w:rPr>
                <w:rFonts w:asciiTheme="minorHAnsi" w:hAnsiTheme="minorHAnsi" w:cstheme="minorHAnsi"/>
                <w:lang w:val="es-CL"/>
              </w:rPr>
              <w:t xml:space="preserve">ax2 + </w:t>
            </w:r>
            <w:proofErr w:type="spellStart"/>
            <w:r w:rsidRPr="00123FEC">
              <w:rPr>
                <w:rFonts w:asciiTheme="minorHAnsi" w:hAnsiTheme="minorHAnsi" w:cstheme="minorHAnsi"/>
                <w:lang w:val="es-CL"/>
              </w:rPr>
              <w:t>bx</w:t>
            </w:r>
            <w:proofErr w:type="spellEnd"/>
            <w:r w:rsidRPr="00123FEC">
              <w:rPr>
                <w:rFonts w:asciiTheme="minorHAnsi" w:hAnsiTheme="minorHAnsi" w:cstheme="minorHAnsi"/>
                <w:lang w:val="es-CL"/>
              </w:rPr>
              <w:t xml:space="preserve"> = c</w:t>
            </w:r>
            <w:r w:rsidRPr="00123FEC">
              <w:rPr>
                <w:rFonts w:asciiTheme="minorHAnsi" w:hAnsiTheme="minorHAnsi" w:cstheme="minorHAnsi"/>
                <w:lang w:val="es-CL"/>
              </w:rPr>
              <w:br/>
              <w:t>(a, b, c son números racionales, a ≠ 0)</w:t>
            </w:r>
          </w:p>
          <w:p w14:paraId="1456EF20" w14:textId="201DE92A" w:rsidR="0087271D" w:rsidRPr="006B4966" w:rsidRDefault="0087271D" w:rsidP="00F742E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  <w:vAlign w:val="center"/>
          </w:tcPr>
          <w:p w14:paraId="66204C41" w14:textId="69EBC0B1" w:rsidR="0087271D" w:rsidRPr="006B4966" w:rsidRDefault="00123FEC" w:rsidP="00F742EF">
            <w:pPr>
              <w:jc w:val="center"/>
              <w:rPr>
                <w:rFonts w:asciiTheme="minorHAnsi" w:hAnsiTheme="minorHAnsi" w:cstheme="minorHAnsi"/>
              </w:rPr>
            </w:pPr>
            <w:r w:rsidRPr="006B4966">
              <w:rPr>
                <w:rFonts w:asciiTheme="minorHAnsi" w:hAnsiTheme="minorHAnsi" w:cstheme="minorHAnsi"/>
              </w:rPr>
              <w:t>1 DE AGOSTO AL 22 DE AGOSTO</w:t>
            </w:r>
          </w:p>
        </w:tc>
        <w:tc>
          <w:tcPr>
            <w:tcW w:w="1525" w:type="dxa"/>
            <w:vAlign w:val="center"/>
          </w:tcPr>
          <w:p w14:paraId="001A4B35" w14:textId="77777777" w:rsidR="0087271D" w:rsidRPr="006B4966" w:rsidRDefault="0087271D" w:rsidP="00F742E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25" w:type="dxa"/>
            <w:vAlign w:val="center"/>
          </w:tcPr>
          <w:p w14:paraId="0BC3F1D2" w14:textId="77777777" w:rsidR="0087271D" w:rsidRPr="006B4966" w:rsidRDefault="0087271D" w:rsidP="00F742E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621" w:type="dxa"/>
            <w:vAlign w:val="center"/>
          </w:tcPr>
          <w:p w14:paraId="7720B64A" w14:textId="6312EB7A" w:rsidR="0087271D" w:rsidRPr="006B4966" w:rsidRDefault="00123FEC" w:rsidP="00F742EF">
            <w:pPr>
              <w:jc w:val="center"/>
              <w:rPr>
                <w:rFonts w:asciiTheme="minorHAnsi" w:hAnsiTheme="minorHAnsi" w:cstheme="minorHAnsi"/>
              </w:rPr>
            </w:pPr>
            <w:r w:rsidRPr="006B4966">
              <w:rPr>
                <w:rFonts w:asciiTheme="minorHAnsi" w:hAnsiTheme="minorHAnsi" w:cstheme="minorHAnsi"/>
              </w:rPr>
              <w:t>22 DE AGOSTO</w:t>
            </w:r>
          </w:p>
        </w:tc>
      </w:tr>
      <w:tr w:rsidR="0087271D" w:rsidRPr="006B4966" w14:paraId="0D29C069" w14:textId="77777777" w:rsidTr="006A0393">
        <w:trPr>
          <w:trHeight w:val="1044"/>
        </w:trPr>
        <w:tc>
          <w:tcPr>
            <w:tcW w:w="10064" w:type="dxa"/>
          </w:tcPr>
          <w:p w14:paraId="59BCF5B4" w14:textId="1276938E" w:rsidR="00123FEC" w:rsidRPr="006B4966" w:rsidRDefault="00123FEC" w:rsidP="00123FEC">
            <w:pPr>
              <w:rPr>
                <w:rFonts w:asciiTheme="minorHAnsi" w:hAnsiTheme="minorHAnsi" w:cstheme="minorHAnsi"/>
              </w:rPr>
            </w:pPr>
            <w:r w:rsidRPr="006B4966">
              <w:rPr>
                <w:rFonts w:asciiTheme="minorHAnsi" w:hAnsiTheme="minorHAnsi" w:cstheme="minorHAnsi"/>
                <w:b/>
                <w:bCs/>
              </w:rPr>
              <w:t>OA5</w:t>
            </w:r>
            <w:r w:rsidRPr="006B4966">
              <w:rPr>
                <w:rFonts w:asciiTheme="minorHAnsi" w:hAnsiTheme="minorHAnsi" w:cstheme="minorHAnsi"/>
              </w:rPr>
              <w:t xml:space="preserve"> </w:t>
            </w:r>
            <w:r w:rsidRPr="006B4966">
              <w:rPr>
                <w:rFonts w:asciiTheme="minorHAnsi" w:hAnsiTheme="minorHAnsi" w:cstheme="minorHAnsi"/>
              </w:rPr>
              <w:t>Mostrar que comprenden la inversa de una función:</w:t>
            </w:r>
          </w:p>
          <w:p w14:paraId="412AE29E" w14:textId="77777777" w:rsidR="00123FEC" w:rsidRPr="00123FEC" w:rsidRDefault="00123FEC" w:rsidP="00123FEC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lang w:val="es-CL"/>
              </w:rPr>
            </w:pPr>
            <w:r w:rsidRPr="00123FEC">
              <w:rPr>
                <w:rFonts w:asciiTheme="minorHAnsi" w:hAnsiTheme="minorHAnsi" w:cstheme="minorHAnsi"/>
                <w:lang w:val="es-CL"/>
              </w:rPr>
              <w:t>Utilizando la metáfora de una máquina.</w:t>
            </w:r>
          </w:p>
          <w:p w14:paraId="2544AB48" w14:textId="77777777" w:rsidR="00123FEC" w:rsidRPr="00123FEC" w:rsidRDefault="00123FEC" w:rsidP="00123FEC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lang w:val="es-CL"/>
              </w:rPr>
            </w:pPr>
            <w:r w:rsidRPr="00123FEC">
              <w:rPr>
                <w:rFonts w:asciiTheme="minorHAnsi" w:hAnsiTheme="minorHAnsi" w:cstheme="minorHAnsi"/>
                <w:lang w:val="es-CL"/>
              </w:rPr>
              <w:t>Representándola por medio de tablas y gráficos, de manera manual y/o con software educativo.</w:t>
            </w:r>
          </w:p>
          <w:p w14:paraId="566BA180" w14:textId="77777777" w:rsidR="00123FEC" w:rsidRPr="00123FEC" w:rsidRDefault="00123FEC" w:rsidP="00123FEC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lang w:val="es-CL"/>
              </w:rPr>
            </w:pPr>
            <w:r w:rsidRPr="00123FEC">
              <w:rPr>
                <w:rFonts w:asciiTheme="minorHAnsi" w:hAnsiTheme="minorHAnsi" w:cstheme="minorHAnsi"/>
                <w:lang w:val="es-CL"/>
              </w:rPr>
              <w:t>Utilizando la reflexión de la función representada en el gráfico en un plano cartesiano.</w:t>
            </w:r>
          </w:p>
          <w:p w14:paraId="7A1F9C1D" w14:textId="77777777" w:rsidR="00123FEC" w:rsidRPr="00123FEC" w:rsidRDefault="00123FEC" w:rsidP="00123FEC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lang w:val="es-CL"/>
              </w:rPr>
            </w:pPr>
            <w:r w:rsidRPr="00123FEC">
              <w:rPr>
                <w:rFonts w:asciiTheme="minorHAnsi" w:hAnsiTheme="minorHAnsi" w:cstheme="minorHAnsi"/>
                <w:lang w:val="es-CL"/>
              </w:rPr>
              <w:t>Calculando las inversas en casos de funciones lineales y cuadráticas.</w:t>
            </w:r>
          </w:p>
          <w:p w14:paraId="52FCC7A5" w14:textId="29B504F7" w:rsidR="0087271D" w:rsidRPr="006B4966" w:rsidRDefault="0087271D" w:rsidP="00F742E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  <w:vAlign w:val="center"/>
          </w:tcPr>
          <w:p w14:paraId="4683DFAE" w14:textId="683CF5A0" w:rsidR="0087271D" w:rsidRPr="006B4966" w:rsidRDefault="006A0393" w:rsidP="00F742EF">
            <w:pPr>
              <w:jc w:val="center"/>
              <w:rPr>
                <w:rFonts w:asciiTheme="minorHAnsi" w:hAnsiTheme="minorHAnsi" w:cstheme="minorHAnsi"/>
              </w:rPr>
            </w:pPr>
            <w:r w:rsidRPr="006B4966">
              <w:rPr>
                <w:rFonts w:asciiTheme="minorHAnsi" w:hAnsiTheme="minorHAnsi" w:cstheme="minorHAnsi"/>
              </w:rPr>
              <w:t xml:space="preserve">25 DE AGOSTO AL 12 DE SEPTIEMBRE </w:t>
            </w:r>
          </w:p>
        </w:tc>
        <w:tc>
          <w:tcPr>
            <w:tcW w:w="1525" w:type="dxa"/>
            <w:vAlign w:val="center"/>
          </w:tcPr>
          <w:p w14:paraId="4C28EEC7" w14:textId="208F2F0A" w:rsidR="0087271D" w:rsidRPr="006B4966" w:rsidRDefault="006A0393" w:rsidP="00F742EF">
            <w:pPr>
              <w:jc w:val="center"/>
              <w:rPr>
                <w:rFonts w:asciiTheme="minorHAnsi" w:hAnsiTheme="minorHAnsi" w:cstheme="minorHAnsi"/>
              </w:rPr>
            </w:pPr>
            <w:r w:rsidRPr="006B4966">
              <w:rPr>
                <w:rFonts w:asciiTheme="minorHAnsi" w:hAnsiTheme="minorHAnsi" w:cstheme="minorHAnsi"/>
              </w:rPr>
              <w:t>DEL 22 AL 26 DE SEPTIEMBRE</w:t>
            </w:r>
          </w:p>
        </w:tc>
        <w:tc>
          <w:tcPr>
            <w:tcW w:w="1525" w:type="dxa"/>
            <w:vAlign w:val="center"/>
          </w:tcPr>
          <w:p w14:paraId="595D1698" w14:textId="2F06A743" w:rsidR="0087271D" w:rsidRPr="006B4966" w:rsidRDefault="006A0393" w:rsidP="00F742EF">
            <w:pPr>
              <w:jc w:val="center"/>
              <w:rPr>
                <w:rFonts w:asciiTheme="minorHAnsi" w:hAnsiTheme="minorHAnsi" w:cstheme="minorHAnsi"/>
              </w:rPr>
            </w:pPr>
            <w:r w:rsidRPr="006B4966">
              <w:rPr>
                <w:rFonts w:asciiTheme="minorHAnsi" w:hAnsiTheme="minorHAnsi" w:cstheme="minorHAnsi"/>
              </w:rPr>
              <w:t>12 DE SEPTIEMBRE</w:t>
            </w:r>
          </w:p>
        </w:tc>
        <w:tc>
          <w:tcPr>
            <w:tcW w:w="1621" w:type="dxa"/>
            <w:vAlign w:val="center"/>
          </w:tcPr>
          <w:p w14:paraId="633897F0" w14:textId="479191F9" w:rsidR="0087271D" w:rsidRPr="006B4966" w:rsidRDefault="006A0393" w:rsidP="00F742EF">
            <w:pPr>
              <w:jc w:val="center"/>
              <w:rPr>
                <w:rFonts w:asciiTheme="minorHAnsi" w:hAnsiTheme="minorHAnsi" w:cstheme="minorHAnsi"/>
              </w:rPr>
            </w:pPr>
            <w:r w:rsidRPr="006B4966">
              <w:rPr>
                <w:rFonts w:asciiTheme="minorHAnsi" w:hAnsiTheme="minorHAnsi" w:cstheme="minorHAnsi"/>
              </w:rPr>
              <w:t>10 DE SEPTIEMBRE</w:t>
            </w:r>
          </w:p>
        </w:tc>
      </w:tr>
      <w:tr w:rsidR="006A0393" w:rsidRPr="006B4966" w14:paraId="0A59AEF2" w14:textId="77777777" w:rsidTr="006A0393">
        <w:trPr>
          <w:trHeight w:val="313"/>
        </w:trPr>
        <w:tc>
          <w:tcPr>
            <w:tcW w:w="10064" w:type="dxa"/>
          </w:tcPr>
          <w:p w14:paraId="15C7370B" w14:textId="3901F6E6" w:rsidR="006A0393" w:rsidRPr="006B4966" w:rsidRDefault="006A0393" w:rsidP="00F742EF">
            <w:pPr>
              <w:rPr>
                <w:rFonts w:asciiTheme="minorHAnsi" w:hAnsiTheme="minorHAnsi" w:cstheme="minorHAnsi"/>
                <w:b/>
                <w:bCs/>
              </w:rPr>
            </w:pPr>
            <w:r w:rsidRPr="006B4966">
              <w:rPr>
                <w:rFonts w:asciiTheme="minorHAnsi" w:hAnsiTheme="minorHAnsi" w:cstheme="minorHAnsi"/>
                <w:b/>
                <w:bCs/>
              </w:rPr>
              <w:t>UNIDAD 3</w:t>
            </w:r>
          </w:p>
        </w:tc>
        <w:tc>
          <w:tcPr>
            <w:tcW w:w="2127" w:type="dxa"/>
            <w:vMerge w:val="restart"/>
            <w:vAlign w:val="center"/>
          </w:tcPr>
          <w:p w14:paraId="16974BA2" w14:textId="73A731A4" w:rsidR="006A0393" w:rsidRPr="006B4966" w:rsidRDefault="006A0393" w:rsidP="00F742EF">
            <w:pPr>
              <w:jc w:val="center"/>
              <w:rPr>
                <w:rFonts w:asciiTheme="minorHAnsi" w:hAnsiTheme="minorHAnsi" w:cstheme="minorHAnsi"/>
              </w:rPr>
            </w:pPr>
            <w:r w:rsidRPr="006B4966">
              <w:rPr>
                <w:rFonts w:asciiTheme="minorHAnsi" w:hAnsiTheme="minorHAnsi" w:cstheme="minorHAnsi"/>
              </w:rPr>
              <w:t>1 DE OCTUBRE AL 17 DE OCTUBRE</w:t>
            </w:r>
          </w:p>
        </w:tc>
        <w:tc>
          <w:tcPr>
            <w:tcW w:w="1525" w:type="dxa"/>
            <w:vMerge w:val="restart"/>
            <w:vAlign w:val="center"/>
          </w:tcPr>
          <w:p w14:paraId="453D46E4" w14:textId="201D4BC4" w:rsidR="006A0393" w:rsidRPr="006B4966" w:rsidRDefault="008546C8" w:rsidP="00F742EF">
            <w:pPr>
              <w:jc w:val="center"/>
              <w:rPr>
                <w:rFonts w:asciiTheme="minorHAnsi" w:hAnsiTheme="minorHAnsi" w:cstheme="minorHAnsi"/>
              </w:rPr>
            </w:pPr>
            <w:r w:rsidRPr="006B4966">
              <w:rPr>
                <w:rFonts w:asciiTheme="minorHAnsi" w:hAnsiTheme="minorHAnsi" w:cstheme="minorHAnsi"/>
              </w:rPr>
              <w:t>22 DE OCTUBRE</w:t>
            </w:r>
          </w:p>
        </w:tc>
        <w:tc>
          <w:tcPr>
            <w:tcW w:w="1525" w:type="dxa"/>
            <w:vMerge w:val="restart"/>
            <w:vAlign w:val="center"/>
          </w:tcPr>
          <w:p w14:paraId="5AD565C7" w14:textId="0FF85CD3" w:rsidR="006A0393" w:rsidRPr="006B4966" w:rsidRDefault="008546C8" w:rsidP="00F742EF">
            <w:pPr>
              <w:jc w:val="center"/>
              <w:rPr>
                <w:rFonts w:asciiTheme="minorHAnsi" w:hAnsiTheme="minorHAnsi" w:cstheme="minorHAnsi"/>
              </w:rPr>
            </w:pPr>
            <w:r w:rsidRPr="006B4966">
              <w:rPr>
                <w:rFonts w:asciiTheme="minorHAnsi" w:hAnsiTheme="minorHAnsi" w:cstheme="minorHAnsi"/>
              </w:rPr>
              <w:t>17 DE OCTUBRE</w:t>
            </w:r>
          </w:p>
        </w:tc>
        <w:tc>
          <w:tcPr>
            <w:tcW w:w="1621" w:type="dxa"/>
            <w:vMerge w:val="restart"/>
            <w:vAlign w:val="center"/>
          </w:tcPr>
          <w:p w14:paraId="47AE7209" w14:textId="77777777" w:rsidR="006A0393" w:rsidRPr="006B4966" w:rsidRDefault="006A0393" w:rsidP="00F742EF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A0393" w:rsidRPr="006B4966" w14:paraId="0875FBD0" w14:textId="77777777" w:rsidTr="006A0393">
        <w:trPr>
          <w:trHeight w:val="525"/>
        </w:trPr>
        <w:tc>
          <w:tcPr>
            <w:tcW w:w="10064" w:type="dxa"/>
          </w:tcPr>
          <w:p w14:paraId="3204C715" w14:textId="77777777" w:rsidR="006A0393" w:rsidRPr="006B4966" w:rsidRDefault="006A0393" w:rsidP="006A0393">
            <w:pPr>
              <w:rPr>
                <w:rFonts w:asciiTheme="minorHAnsi" w:hAnsiTheme="minorHAnsi" w:cstheme="minorHAnsi"/>
              </w:rPr>
            </w:pPr>
            <w:r w:rsidRPr="006B4966">
              <w:rPr>
                <w:rFonts w:asciiTheme="minorHAnsi" w:hAnsiTheme="minorHAnsi" w:cstheme="minorHAnsi"/>
                <w:b/>
                <w:bCs/>
              </w:rPr>
              <w:t>OA7</w:t>
            </w:r>
            <w:r w:rsidRPr="006B4966">
              <w:rPr>
                <w:rFonts w:asciiTheme="minorHAnsi" w:hAnsiTheme="minorHAnsi" w:cstheme="minorHAnsi"/>
              </w:rPr>
              <w:t xml:space="preserve"> </w:t>
            </w:r>
            <w:r w:rsidRPr="006B4966">
              <w:rPr>
                <w:rFonts w:asciiTheme="minorHAnsi" w:hAnsiTheme="minorHAnsi" w:cstheme="minorHAnsi"/>
              </w:rPr>
              <w:t>Desarrollar las fórmulas del área de la superficie y del volumen de la esfera:</w:t>
            </w:r>
          </w:p>
          <w:p w14:paraId="7C562BBE" w14:textId="77777777" w:rsidR="006A0393" w:rsidRPr="006A0393" w:rsidRDefault="006A0393" w:rsidP="006A0393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lang w:val="es-CL"/>
              </w:rPr>
            </w:pPr>
            <w:r w:rsidRPr="006A0393">
              <w:rPr>
                <w:rFonts w:asciiTheme="minorHAnsi" w:hAnsiTheme="minorHAnsi" w:cstheme="minorHAnsi"/>
                <w:lang w:val="es-CL"/>
              </w:rPr>
              <w:t>Conjeturando la fórmula.</w:t>
            </w:r>
          </w:p>
          <w:p w14:paraId="10D9244B" w14:textId="77777777" w:rsidR="006A0393" w:rsidRPr="006A0393" w:rsidRDefault="006A0393" w:rsidP="006A0393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lang w:val="es-CL"/>
              </w:rPr>
            </w:pPr>
            <w:r w:rsidRPr="006A0393">
              <w:rPr>
                <w:rFonts w:asciiTheme="minorHAnsi" w:hAnsiTheme="minorHAnsi" w:cstheme="minorHAnsi"/>
                <w:lang w:val="es-CL"/>
              </w:rPr>
              <w:lastRenderedPageBreak/>
              <w:t>Representando de manera concreta y simbólica, de manera manual y/o con software educativo.</w:t>
            </w:r>
          </w:p>
          <w:p w14:paraId="755205EB" w14:textId="77777777" w:rsidR="006A0393" w:rsidRPr="006B4966" w:rsidRDefault="006A0393" w:rsidP="006A0393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lang w:val="es-CL"/>
              </w:rPr>
            </w:pPr>
            <w:r w:rsidRPr="006A0393">
              <w:rPr>
                <w:rFonts w:asciiTheme="minorHAnsi" w:hAnsiTheme="minorHAnsi" w:cstheme="minorHAnsi"/>
                <w:lang w:val="es-CL"/>
              </w:rPr>
              <w:t>Resolviendo problemas de la vida diaria y de geometría.</w:t>
            </w:r>
          </w:p>
          <w:p w14:paraId="1E045224" w14:textId="77777777" w:rsidR="008546C8" w:rsidRPr="006B4966" w:rsidRDefault="008546C8" w:rsidP="008546C8">
            <w:pPr>
              <w:rPr>
                <w:rFonts w:asciiTheme="minorHAnsi" w:hAnsiTheme="minorHAnsi" w:cstheme="minorHAnsi"/>
                <w:lang w:val="es-CL"/>
              </w:rPr>
            </w:pPr>
          </w:p>
          <w:p w14:paraId="29070822" w14:textId="77777777" w:rsidR="008546C8" w:rsidRPr="006A0393" w:rsidRDefault="008546C8" w:rsidP="008546C8">
            <w:pPr>
              <w:rPr>
                <w:rFonts w:asciiTheme="minorHAnsi" w:hAnsiTheme="minorHAnsi" w:cstheme="minorHAnsi"/>
                <w:lang w:val="es-CL"/>
              </w:rPr>
            </w:pPr>
          </w:p>
          <w:p w14:paraId="03272DA6" w14:textId="66B9FCCF" w:rsidR="006A0393" w:rsidRPr="006B4966" w:rsidRDefault="006A0393" w:rsidP="00F742E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  <w:vMerge/>
            <w:vAlign w:val="center"/>
          </w:tcPr>
          <w:p w14:paraId="110EDB66" w14:textId="77777777" w:rsidR="006A0393" w:rsidRPr="006B4966" w:rsidRDefault="006A0393" w:rsidP="00F742E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25" w:type="dxa"/>
            <w:vMerge/>
            <w:vAlign w:val="center"/>
          </w:tcPr>
          <w:p w14:paraId="0203A457" w14:textId="77777777" w:rsidR="006A0393" w:rsidRPr="006B4966" w:rsidRDefault="006A0393" w:rsidP="00F742E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25" w:type="dxa"/>
            <w:vMerge/>
            <w:vAlign w:val="center"/>
          </w:tcPr>
          <w:p w14:paraId="60C43E46" w14:textId="77777777" w:rsidR="006A0393" w:rsidRPr="006B4966" w:rsidRDefault="006A0393" w:rsidP="00F742E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621" w:type="dxa"/>
            <w:vMerge/>
            <w:vAlign w:val="center"/>
          </w:tcPr>
          <w:p w14:paraId="6395E4C3" w14:textId="77777777" w:rsidR="006A0393" w:rsidRPr="006B4966" w:rsidRDefault="006A0393" w:rsidP="00F742EF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87271D" w:rsidRPr="006B4966" w14:paraId="5B13A49C" w14:textId="77777777" w:rsidTr="006A0393">
        <w:trPr>
          <w:trHeight w:val="1044"/>
        </w:trPr>
        <w:tc>
          <w:tcPr>
            <w:tcW w:w="10064" w:type="dxa"/>
          </w:tcPr>
          <w:p w14:paraId="0ED4ECBB" w14:textId="7D31CCA3" w:rsidR="008546C8" w:rsidRPr="006B4966" w:rsidRDefault="008546C8" w:rsidP="008546C8">
            <w:pPr>
              <w:rPr>
                <w:rFonts w:asciiTheme="minorHAnsi" w:hAnsiTheme="minorHAnsi" w:cstheme="minorHAnsi"/>
              </w:rPr>
            </w:pPr>
            <w:r w:rsidRPr="006B4966">
              <w:rPr>
                <w:rFonts w:asciiTheme="minorHAnsi" w:hAnsiTheme="minorHAnsi" w:cstheme="minorHAnsi"/>
                <w:b/>
                <w:bCs/>
              </w:rPr>
              <w:t>OA8</w:t>
            </w:r>
            <w:r w:rsidRPr="006B4966">
              <w:rPr>
                <w:rFonts w:asciiTheme="minorHAnsi" w:hAnsiTheme="minorHAnsi" w:cstheme="minorHAnsi"/>
              </w:rPr>
              <w:t xml:space="preserve"> </w:t>
            </w:r>
            <w:r w:rsidRPr="006B4966">
              <w:rPr>
                <w:rFonts w:asciiTheme="minorHAnsi" w:hAnsiTheme="minorHAnsi" w:cstheme="minorHAnsi"/>
              </w:rPr>
              <w:t>Mostrar que comprenden las razones trigonométricas de seno, coseno y tangente en triángulos rectángulos:</w:t>
            </w:r>
          </w:p>
          <w:p w14:paraId="198A7E1B" w14:textId="77777777" w:rsidR="008546C8" w:rsidRPr="008546C8" w:rsidRDefault="008546C8" w:rsidP="008546C8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lang w:val="es-CL"/>
              </w:rPr>
            </w:pPr>
            <w:r w:rsidRPr="008546C8">
              <w:rPr>
                <w:rFonts w:asciiTheme="minorHAnsi" w:hAnsiTheme="minorHAnsi" w:cstheme="minorHAnsi"/>
                <w:lang w:val="es-CL"/>
              </w:rPr>
              <w:t>Relacionándolas con las propiedades de la semejanza y los ángulos.</w:t>
            </w:r>
          </w:p>
          <w:p w14:paraId="71147FD0" w14:textId="77777777" w:rsidR="008546C8" w:rsidRPr="008546C8" w:rsidRDefault="008546C8" w:rsidP="008546C8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lang w:val="es-CL"/>
              </w:rPr>
            </w:pPr>
            <w:r w:rsidRPr="008546C8">
              <w:rPr>
                <w:rFonts w:asciiTheme="minorHAnsi" w:hAnsiTheme="minorHAnsi" w:cstheme="minorHAnsi"/>
                <w:lang w:val="es-CL"/>
              </w:rPr>
              <w:t>Explicándolas de manera pictórica y simbólica, de manera manual y/o con software educativo.</w:t>
            </w:r>
          </w:p>
          <w:p w14:paraId="3A783CA2" w14:textId="77777777" w:rsidR="008546C8" w:rsidRPr="008546C8" w:rsidRDefault="008546C8" w:rsidP="008546C8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lang w:val="es-CL"/>
              </w:rPr>
            </w:pPr>
            <w:r w:rsidRPr="008546C8">
              <w:rPr>
                <w:rFonts w:asciiTheme="minorHAnsi" w:hAnsiTheme="minorHAnsi" w:cstheme="minorHAnsi"/>
                <w:lang w:val="es-CL"/>
              </w:rPr>
              <w:t>Aplicándolas para determinar ángulos o medidas de lados.</w:t>
            </w:r>
          </w:p>
          <w:p w14:paraId="31BAE63F" w14:textId="77777777" w:rsidR="008546C8" w:rsidRPr="008546C8" w:rsidRDefault="008546C8" w:rsidP="008546C8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lang w:val="es-CL"/>
              </w:rPr>
            </w:pPr>
            <w:r w:rsidRPr="008546C8">
              <w:rPr>
                <w:rFonts w:asciiTheme="minorHAnsi" w:hAnsiTheme="minorHAnsi" w:cstheme="minorHAnsi"/>
                <w:lang w:val="es-CL"/>
              </w:rPr>
              <w:t>Resolviendo problemas geométricos y de otras asignaturas.</w:t>
            </w:r>
          </w:p>
          <w:p w14:paraId="2D992E11" w14:textId="6A1FDF18" w:rsidR="0087271D" w:rsidRPr="006B4966" w:rsidRDefault="0087271D" w:rsidP="00F742E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  <w:vAlign w:val="center"/>
          </w:tcPr>
          <w:p w14:paraId="688905D5" w14:textId="3C5AD0AF" w:rsidR="0087271D" w:rsidRPr="006B4966" w:rsidRDefault="008546C8" w:rsidP="00F742EF">
            <w:pPr>
              <w:jc w:val="center"/>
              <w:rPr>
                <w:rFonts w:asciiTheme="minorHAnsi" w:hAnsiTheme="minorHAnsi" w:cstheme="minorHAnsi"/>
              </w:rPr>
            </w:pPr>
            <w:r w:rsidRPr="006B4966">
              <w:rPr>
                <w:rFonts w:asciiTheme="minorHAnsi" w:hAnsiTheme="minorHAnsi" w:cstheme="minorHAnsi"/>
              </w:rPr>
              <w:t>23 DE OCTUBRE AL 14 DE NOVIEMBRE</w:t>
            </w:r>
          </w:p>
        </w:tc>
        <w:tc>
          <w:tcPr>
            <w:tcW w:w="1525" w:type="dxa"/>
            <w:vAlign w:val="center"/>
          </w:tcPr>
          <w:p w14:paraId="6BB1BD67" w14:textId="77777777" w:rsidR="0087271D" w:rsidRPr="006B4966" w:rsidRDefault="0087271D" w:rsidP="00F742E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25" w:type="dxa"/>
            <w:vAlign w:val="center"/>
          </w:tcPr>
          <w:p w14:paraId="1CBC1061" w14:textId="77777777" w:rsidR="0087271D" w:rsidRPr="006B4966" w:rsidRDefault="0087271D" w:rsidP="00F742E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621" w:type="dxa"/>
            <w:vAlign w:val="center"/>
          </w:tcPr>
          <w:p w14:paraId="75CD2BBB" w14:textId="600BCFA0" w:rsidR="0087271D" w:rsidRPr="006B4966" w:rsidRDefault="008546C8" w:rsidP="00F742EF">
            <w:pPr>
              <w:jc w:val="center"/>
              <w:rPr>
                <w:rFonts w:asciiTheme="minorHAnsi" w:hAnsiTheme="minorHAnsi" w:cstheme="minorHAnsi"/>
              </w:rPr>
            </w:pPr>
            <w:r w:rsidRPr="006B4966">
              <w:rPr>
                <w:rFonts w:asciiTheme="minorHAnsi" w:hAnsiTheme="minorHAnsi" w:cstheme="minorHAnsi"/>
              </w:rPr>
              <w:t xml:space="preserve">13 </w:t>
            </w:r>
            <w:proofErr w:type="gramStart"/>
            <w:r w:rsidRPr="006B4966">
              <w:rPr>
                <w:rFonts w:asciiTheme="minorHAnsi" w:hAnsiTheme="minorHAnsi" w:cstheme="minorHAnsi"/>
              </w:rPr>
              <w:t>Y</w:t>
            </w:r>
            <w:proofErr w:type="gramEnd"/>
            <w:r w:rsidRPr="006B4966">
              <w:rPr>
                <w:rFonts w:asciiTheme="minorHAnsi" w:hAnsiTheme="minorHAnsi" w:cstheme="minorHAnsi"/>
              </w:rPr>
              <w:t xml:space="preserve"> 14 DE NOVIEMBRE </w:t>
            </w:r>
          </w:p>
        </w:tc>
      </w:tr>
      <w:tr w:rsidR="008546C8" w:rsidRPr="006B4966" w14:paraId="2F37783C" w14:textId="77777777" w:rsidTr="006A0393">
        <w:trPr>
          <w:trHeight w:val="1044"/>
        </w:trPr>
        <w:tc>
          <w:tcPr>
            <w:tcW w:w="10064" w:type="dxa"/>
          </w:tcPr>
          <w:p w14:paraId="204C933A" w14:textId="7A84745C" w:rsidR="008546C8" w:rsidRPr="006B4966" w:rsidRDefault="008546C8" w:rsidP="008546C8">
            <w:pPr>
              <w:rPr>
                <w:rFonts w:asciiTheme="minorHAnsi" w:hAnsiTheme="minorHAnsi" w:cstheme="minorHAnsi"/>
              </w:rPr>
            </w:pPr>
            <w:r w:rsidRPr="006B4966">
              <w:rPr>
                <w:rFonts w:asciiTheme="minorHAnsi" w:hAnsiTheme="minorHAnsi" w:cstheme="minorHAnsi"/>
                <w:b/>
                <w:bCs/>
              </w:rPr>
              <w:t>OA11</w:t>
            </w:r>
            <w:r w:rsidRPr="006B4966">
              <w:rPr>
                <w:rFonts w:asciiTheme="minorHAnsi" w:hAnsiTheme="minorHAnsi" w:cstheme="minorHAnsi"/>
              </w:rPr>
              <w:t xml:space="preserve"> </w:t>
            </w:r>
            <w:r w:rsidRPr="006B4966">
              <w:rPr>
                <w:rFonts w:asciiTheme="minorHAnsi" w:hAnsiTheme="minorHAnsi" w:cstheme="minorHAnsi"/>
              </w:rPr>
              <w:t>Utilizar permutaciones y la combinatoria sencilla para calcular probabilidades de eventos y resolver problemas.</w:t>
            </w:r>
          </w:p>
        </w:tc>
        <w:tc>
          <w:tcPr>
            <w:tcW w:w="2127" w:type="dxa"/>
            <w:vAlign w:val="center"/>
          </w:tcPr>
          <w:p w14:paraId="34B8EADE" w14:textId="1DDDDED0" w:rsidR="008546C8" w:rsidRPr="006B4966" w:rsidRDefault="006B4966" w:rsidP="00F742EF">
            <w:pPr>
              <w:jc w:val="center"/>
              <w:rPr>
                <w:rFonts w:asciiTheme="minorHAnsi" w:hAnsiTheme="minorHAnsi" w:cstheme="minorHAnsi"/>
              </w:rPr>
            </w:pPr>
            <w:r w:rsidRPr="006B4966">
              <w:rPr>
                <w:rFonts w:asciiTheme="minorHAnsi" w:hAnsiTheme="minorHAnsi" w:cstheme="minorHAnsi"/>
              </w:rPr>
              <w:t>17 DE NOVIEMBRE AL 5 DE DICIEMBRE</w:t>
            </w:r>
          </w:p>
        </w:tc>
        <w:tc>
          <w:tcPr>
            <w:tcW w:w="1525" w:type="dxa"/>
            <w:vAlign w:val="center"/>
          </w:tcPr>
          <w:p w14:paraId="35171579" w14:textId="77777777" w:rsidR="008546C8" w:rsidRPr="006B4966" w:rsidRDefault="008546C8" w:rsidP="00F742E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25" w:type="dxa"/>
            <w:vAlign w:val="center"/>
          </w:tcPr>
          <w:p w14:paraId="519FA018" w14:textId="77777777" w:rsidR="008546C8" w:rsidRPr="006B4966" w:rsidRDefault="008546C8" w:rsidP="00F742E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621" w:type="dxa"/>
            <w:vAlign w:val="center"/>
          </w:tcPr>
          <w:p w14:paraId="73CD8A17" w14:textId="03AC5FB8" w:rsidR="008546C8" w:rsidRPr="006B4966" w:rsidRDefault="006B4966" w:rsidP="00F742EF">
            <w:pPr>
              <w:jc w:val="center"/>
              <w:rPr>
                <w:rFonts w:asciiTheme="minorHAnsi" w:hAnsiTheme="minorHAnsi" w:cstheme="minorHAnsi"/>
              </w:rPr>
            </w:pPr>
            <w:r w:rsidRPr="006B4966">
              <w:rPr>
                <w:rFonts w:asciiTheme="minorHAnsi" w:hAnsiTheme="minorHAnsi" w:cstheme="minorHAnsi"/>
              </w:rPr>
              <w:t xml:space="preserve">3 </w:t>
            </w:r>
            <w:proofErr w:type="gramStart"/>
            <w:r w:rsidRPr="006B4966">
              <w:rPr>
                <w:rFonts w:asciiTheme="minorHAnsi" w:hAnsiTheme="minorHAnsi" w:cstheme="minorHAnsi"/>
              </w:rPr>
              <w:t>Y</w:t>
            </w:r>
            <w:proofErr w:type="gramEnd"/>
            <w:r w:rsidRPr="006B4966">
              <w:rPr>
                <w:rFonts w:asciiTheme="minorHAnsi" w:hAnsiTheme="minorHAnsi" w:cstheme="minorHAnsi"/>
              </w:rPr>
              <w:t xml:space="preserve"> 4 DE DICIEMBRE</w:t>
            </w:r>
          </w:p>
        </w:tc>
      </w:tr>
    </w:tbl>
    <w:p w14:paraId="1B9EE24B" w14:textId="77777777" w:rsidR="0087271D" w:rsidRDefault="0087271D" w:rsidP="0087271D"/>
    <w:p w14:paraId="3511D7D3" w14:textId="77777777" w:rsidR="00121368" w:rsidRDefault="00121368"/>
    <w:sectPr w:rsidR="00121368" w:rsidSect="0087271D">
      <w:headerReference w:type="default" r:id="rId7"/>
      <w:pgSz w:w="20160" w:h="12240" w:orient="landscape" w:code="5"/>
      <w:pgMar w:top="709" w:right="426" w:bottom="61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1A71A2" w14:textId="77777777" w:rsidR="00014586" w:rsidRDefault="00014586" w:rsidP="0087271D">
      <w:r>
        <w:separator/>
      </w:r>
    </w:p>
  </w:endnote>
  <w:endnote w:type="continuationSeparator" w:id="0">
    <w:p w14:paraId="6E82463C" w14:textId="77777777" w:rsidR="00014586" w:rsidRDefault="00014586" w:rsidP="00872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251A4F" w14:textId="77777777" w:rsidR="00014586" w:rsidRDefault="00014586" w:rsidP="0087271D">
      <w:r>
        <w:separator/>
      </w:r>
    </w:p>
  </w:footnote>
  <w:footnote w:type="continuationSeparator" w:id="0">
    <w:p w14:paraId="0A2D7B9F" w14:textId="77777777" w:rsidR="00014586" w:rsidRDefault="00014586" w:rsidP="008727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2CF32" w14:textId="331C6394" w:rsidR="0087271D" w:rsidRDefault="0087271D">
    <w:pPr>
      <w:pStyle w:val="Encabezado"/>
    </w:pPr>
    <w:r w:rsidRPr="00BA0081">
      <w:rPr>
        <w:rFonts w:ascii="Arial" w:hAnsi="Arial" w:cs="Arial"/>
        <w:b/>
        <w:bCs/>
        <w:noProof/>
        <w:sz w:val="28"/>
        <w:szCs w:val="28"/>
        <w:lang w:eastAsia="es-CL"/>
      </w:rPr>
      <w:drawing>
        <wp:anchor distT="0" distB="0" distL="114300" distR="114300" simplePos="0" relativeHeight="251659264" behindDoc="0" locked="0" layoutInCell="1" allowOverlap="1" wp14:anchorId="6324E61A" wp14:editId="199C5C46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670560" cy="540956"/>
          <wp:effectExtent l="0" t="0" r="2540" b="5715"/>
          <wp:wrapNone/>
          <wp:docPr id="2" name="Imagen 1" descr="Descripción: G:\Logos\+logo colegio 2019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Descripción: G:\Logos\+logo colegio 2019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966" r="10255" b="17374"/>
                  <a:stretch>
                    <a:fillRect/>
                  </a:stretch>
                </pic:blipFill>
                <pic:spPr bwMode="auto">
                  <a:xfrm>
                    <a:off x="0" y="0"/>
                    <a:ext cx="674607" cy="5442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72E6B"/>
    <w:multiLevelType w:val="multilevel"/>
    <w:tmpl w:val="11FE9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9431E0A"/>
    <w:multiLevelType w:val="multilevel"/>
    <w:tmpl w:val="51DE2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71A1A55"/>
    <w:multiLevelType w:val="multilevel"/>
    <w:tmpl w:val="C9FC4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11901AE"/>
    <w:multiLevelType w:val="multilevel"/>
    <w:tmpl w:val="3604B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2595A53"/>
    <w:multiLevelType w:val="multilevel"/>
    <w:tmpl w:val="BF7C6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33734596">
    <w:abstractNumId w:val="1"/>
  </w:num>
  <w:num w:numId="2" w16cid:durableId="1429155789">
    <w:abstractNumId w:val="3"/>
  </w:num>
  <w:num w:numId="3" w16cid:durableId="1555435037">
    <w:abstractNumId w:val="4"/>
  </w:num>
  <w:num w:numId="4" w16cid:durableId="1673988893">
    <w:abstractNumId w:val="0"/>
  </w:num>
  <w:num w:numId="5" w16cid:durableId="10356234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71D"/>
    <w:rsid w:val="00014586"/>
    <w:rsid w:val="00121368"/>
    <w:rsid w:val="00123FEC"/>
    <w:rsid w:val="006A0393"/>
    <w:rsid w:val="006B4966"/>
    <w:rsid w:val="00822A11"/>
    <w:rsid w:val="008546C8"/>
    <w:rsid w:val="0087271D"/>
    <w:rsid w:val="00FE6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21789"/>
  <w15:chartTrackingRefBased/>
  <w15:docId w15:val="{FDC585E3-C208-4B01-BF76-BEC5DA770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271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8727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7271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7271D"/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87271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7271D"/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8727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49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7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386</Words>
  <Characters>2124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FERNANDA IGNACIA MEDINA SEPÚLVEDA</dc:creator>
  <cp:keywords/>
  <dc:description/>
  <cp:lastModifiedBy>FERNANDA IGNACIA MEDINA SEPÚLVEDA</cp:lastModifiedBy>
  <cp:revision>2</cp:revision>
  <dcterms:created xsi:type="dcterms:W3CDTF">2025-06-19T13:17:00Z</dcterms:created>
  <dcterms:modified xsi:type="dcterms:W3CDTF">2025-06-19T14:07:00Z</dcterms:modified>
</cp:coreProperties>
</file>